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8B6BD" w14:textId="77777777" w:rsidR="008B72F8" w:rsidRDefault="008B72F8">
      <w:pPr>
        <w:jc w:val="both"/>
        <w:rPr>
          <w:b/>
        </w:rPr>
      </w:pPr>
    </w:p>
    <w:p w14:paraId="59271F57" w14:textId="77777777" w:rsidR="008B72F8" w:rsidRDefault="008B72F8">
      <w:pPr>
        <w:jc w:val="both"/>
        <w:rPr>
          <w:color w:val="000000"/>
        </w:rPr>
      </w:pPr>
    </w:p>
    <w:p w14:paraId="4EFD3D41" w14:textId="0D992A35" w:rsidR="001035BD" w:rsidRDefault="001035BD" w:rsidP="001035BD">
      <w:pPr>
        <w:jc w:val="both"/>
        <w:rPr>
          <w:b/>
        </w:rPr>
      </w:pPr>
      <w:r w:rsidRPr="001035BD">
        <w:rPr>
          <w:b/>
        </w:rPr>
        <w:t>Actos y eventos y medios de comunicación</w:t>
      </w:r>
    </w:p>
    <w:p w14:paraId="47F4E006" w14:textId="77777777" w:rsidR="001035BD" w:rsidRDefault="001035BD" w:rsidP="001035BD">
      <w:pPr>
        <w:jc w:val="both"/>
        <w:rPr>
          <w:b/>
        </w:rPr>
      </w:pPr>
    </w:p>
    <w:p w14:paraId="6423C3E6" w14:textId="77777777" w:rsidR="001035BD" w:rsidRDefault="001035BD" w:rsidP="001035BD">
      <w:pPr>
        <w:jc w:val="both"/>
      </w:pPr>
      <w:r>
        <w:rPr>
          <w:b/>
          <w:u w:val="single"/>
        </w:rPr>
        <w:t>Participación en programas de radio:</w:t>
      </w:r>
    </w:p>
    <w:p w14:paraId="4B1F2DDD" w14:textId="77777777" w:rsidR="001035BD" w:rsidRDefault="001035BD" w:rsidP="001035BD">
      <w:pPr>
        <w:jc w:val="both"/>
      </w:pPr>
      <w:r>
        <w:rPr>
          <w:b/>
        </w:rPr>
        <w:t>- Participación en el programa Al dia Mallorca. 13 de marzo de 202</w:t>
      </w:r>
      <w:r>
        <w:t>1. Enlace: https://ib3.org/carta?id=18f21588-d6d8-45eb-a5a1 50d8f753ac1b&amp;type=RADIO&amp;t=120&amp;f=1503</w:t>
      </w:r>
    </w:p>
    <w:p w14:paraId="062F52ED" w14:textId="77777777" w:rsidR="001035BD" w:rsidRDefault="001035BD" w:rsidP="001035BD">
      <w:pPr>
        <w:jc w:val="both"/>
      </w:pPr>
      <w:r>
        <w:t>Tema: obesidad infantil.</w:t>
      </w:r>
    </w:p>
    <w:p w14:paraId="608D0731" w14:textId="77777777" w:rsidR="001035BD" w:rsidRDefault="001035BD" w:rsidP="001035BD">
      <w:pPr>
        <w:jc w:val="both"/>
      </w:pPr>
      <w:r>
        <w:t xml:space="preserve">- </w:t>
      </w:r>
      <w:r>
        <w:rPr>
          <w:b/>
        </w:rPr>
        <w:t xml:space="preserve">Participación en el programa IB3. </w:t>
      </w:r>
      <w:r>
        <w:t>Opinión de los pediatras sobre el uso de mascarillas en el colegio.</w:t>
      </w:r>
    </w:p>
    <w:p w14:paraId="19025618" w14:textId="1843212F" w:rsidR="001035BD" w:rsidRDefault="001035BD" w:rsidP="001035BD">
      <w:pPr>
        <w:jc w:val="both"/>
      </w:pPr>
      <w:r>
        <w:rPr>
          <w:b/>
        </w:rPr>
        <w:t xml:space="preserve">- Participación en el programa Ondacero. </w:t>
      </w:r>
      <w:r>
        <w:t>Llamada a la vacunación infantil.</w:t>
      </w:r>
    </w:p>
    <w:p w14:paraId="1B1554B3" w14:textId="77777777" w:rsidR="001035BD" w:rsidRDefault="001035BD" w:rsidP="001035BD">
      <w:pPr>
        <w:jc w:val="both"/>
        <w:rPr>
          <w:b/>
          <w:highlight w:val="yellow"/>
        </w:rPr>
      </w:pPr>
    </w:p>
    <w:p w14:paraId="1C5F1CB7" w14:textId="25F90830" w:rsidR="001035BD" w:rsidRDefault="001035BD" w:rsidP="001035BD">
      <w:pPr>
        <w:jc w:val="both"/>
        <w:rPr>
          <w:b/>
        </w:rPr>
      </w:pPr>
      <w:r w:rsidRPr="001035BD">
        <w:rPr>
          <w:b/>
        </w:rPr>
        <w:t xml:space="preserve">Actividades </w:t>
      </w:r>
      <w:r>
        <w:rPr>
          <w:b/>
        </w:rPr>
        <w:t>docentes</w:t>
      </w:r>
    </w:p>
    <w:p w14:paraId="0B278FD2" w14:textId="77777777" w:rsidR="001035BD" w:rsidRPr="001035BD" w:rsidRDefault="001035BD" w:rsidP="001035BD">
      <w:pPr>
        <w:jc w:val="both"/>
        <w:rPr>
          <w:b/>
          <w:u w:val="single"/>
        </w:rPr>
      </w:pPr>
    </w:p>
    <w:p w14:paraId="07DD491D" w14:textId="77777777" w:rsidR="001035BD" w:rsidRDefault="001035BD" w:rsidP="001035BD">
      <w:pPr>
        <w:spacing w:after="140"/>
        <w:jc w:val="both"/>
      </w:pPr>
      <w:r>
        <w:rPr>
          <w:b/>
          <w:u w:val="single"/>
        </w:rPr>
        <w:t xml:space="preserve">Inmunoterapia para atención primaria  </w:t>
      </w:r>
    </w:p>
    <w:p w14:paraId="4F4A8C97" w14:textId="77777777" w:rsidR="001035BD" w:rsidRDefault="001035BD" w:rsidP="001035BD">
      <w:pPr>
        <w:spacing w:after="140"/>
        <w:jc w:val="both"/>
      </w:pPr>
      <w:r>
        <w:t xml:space="preserve">Sesión virtual celebrada el día 16 de marzo. Ponente: Mercedes Escarrer Jaume (Pediatra de atención primaria y presidenta de la SEICAP). Moderadora: Marina Colom Seguí (secretaria ApapIB). </w:t>
      </w:r>
    </w:p>
    <w:p w14:paraId="7A005964" w14:textId="77777777" w:rsidR="001035BD" w:rsidRDefault="001035BD" w:rsidP="001035BD">
      <w:pPr>
        <w:spacing w:after="140"/>
        <w:jc w:val="both"/>
      </w:pPr>
      <w:r>
        <w:t>Enlace: http://www.apapib.es/noticias/manejo-de-la-inmunoterapia-especifica-en-atencion-primaria/</w:t>
      </w:r>
    </w:p>
    <w:p w14:paraId="7A7237AD" w14:textId="4F11F5B8" w:rsidR="001035BD" w:rsidRDefault="001035BD" w:rsidP="001035BD">
      <w:pPr>
        <w:spacing w:after="140"/>
        <w:jc w:val="both"/>
      </w:pPr>
      <w:r>
        <w:rPr>
          <w:b/>
          <w:u w:val="single"/>
        </w:rPr>
        <w:t>V Jornada Balear de Actualización en Pediatría de Atención Primaria</w:t>
      </w:r>
      <w:r>
        <w:rPr>
          <w:b/>
        </w:rPr>
        <w:t>.</w:t>
      </w:r>
      <w:r>
        <w:t xml:space="preserve"> Este año se han organizado tres sesiones virtuales: Impacto de la pandemia por SARS-CoV-2 en los hábitos de la población pediátrica (Dra. Soriano Marco)/ Detección precoz de alteraciones neuromusculares (Dra. Grimalt- Dra. Rubies)/Nueva pornografía y cambio en las relaciones interpersonales (Dr. Ballester). Enlace: http://www.apapib.es</w:t>
      </w:r>
    </w:p>
    <w:p w14:paraId="0ACEECD9" w14:textId="77777777" w:rsidR="001035BD" w:rsidRDefault="001035BD" w:rsidP="001035BD">
      <w:pPr>
        <w:spacing w:after="140"/>
        <w:jc w:val="both"/>
        <w:rPr>
          <w:b/>
          <w:u w:val="single"/>
        </w:rPr>
      </w:pPr>
      <w:r>
        <w:rPr>
          <w:b/>
          <w:u w:val="single"/>
        </w:rPr>
        <w:t xml:space="preserve">Participación en la XIX Reunión anual de la Sociedad de Pediatría Balear 2021. </w:t>
      </w:r>
    </w:p>
    <w:p w14:paraId="3F610431" w14:textId="77777777" w:rsidR="001035BD" w:rsidRDefault="001035BD" w:rsidP="001035BD">
      <w:pPr>
        <w:jc w:val="both"/>
      </w:pPr>
      <w:r>
        <w:t>Mesa redonda. Lo qué hemos hecho y lo que no hemos hecho: lecciones de la pandemia COVID-19: una reflexión pediátrica y balear. El punto de vista de atención pediátrica (Dra. Mambié).</w:t>
      </w:r>
    </w:p>
    <w:p w14:paraId="07EAB0F5" w14:textId="1FF43F5A" w:rsidR="001035BD" w:rsidRDefault="001035BD" w:rsidP="001035BD">
      <w:pPr>
        <w:jc w:val="both"/>
      </w:pPr>
      <w:r>
        <w:t>La Mesa de APapIB. Los efectos de la pandemia sobre la población infantil con problemas de neurodesarrollo. Desde la perspectiva del pediatra y de las familias. (Dra. Pedrosa y María Asunción Sempere: el papel de la inspección educativa).</w:t>
      </w:r>
    </w:p>
    <w:p w14:paraId="4AAADF78" w14:textId="6FF26DF9" w:rsidR="001035BD" w:rsidRDefault="001035BD" w:rsidP="001035BD">
      <w:pPr>
        <w:jc w:val="both"/>
      </w:pPr>
      <w:r>
        <w:t xml:space="preserve">Enlace: </w:t>
      </w:r>
      <w:r w:rsidRPr="001035BD">
        <w:t>https://www.sopeba.org/noticia/xix-reunion-anual-de-la-sociedad-de-pediatria-balear-2021</w:t>
      </w:r>
    </w:p>
    <w:p w14:paraId="519362B9" w14:textId="11BB1205" w:rsidR="001035BD" w:rsidRDefault="001035BD" w:rsidP="001035BD">
      <w:pPr>
        <w:jc w:val="both"/>
      </w:pPr>
      <w:r>
        <w:rPr>
          <w:b/>
          <w:u w:val="single"/>
        </w:rPr>
        <w:t>Diagnóstico del raquitismo en pediatría</w:t>
      </w:r>
      <w:r>
        <w:rPr>
          <w:b/>
        </w:rPr>
        <w:t xml:space="preserve"> </w:t>
      </w:r>
      <w:r>
        <w:t xml:space="preserve">(Dr. de Sotto y Dr. Lumbreras). Celebrada el </w:t>
      </w:r>
      <w:r w:rsidRPr="001035BD">
        <w:t>21 de Octubre de 2021</w:t>
      </w:r>
      <w:r>
        <w:t>.</w:t>
      </w:r>
    </w:p>
    <w:p w14:paraId="1E3F2422" w14:textId="77777777" w:rsidR="001035BD" w:rsidRDefault="001035BD" w:rsidP="001035BD">
      <w:pPr>
        <w:jc w:val="both"/>
        <w:rPr>
          <w:b/>
          <w:highlight w:val="yellow"/>
        </w:rPr>
      </w:pPr>
    </w:p>
    <w:p w14:paraId="7759E66B" w14:textId="5DBBE2CA" w:rsidR="001035BD" w:rsidRDefault="001035BD" w:rsidP="001035BD">
      <w:pPr>
        <w:jc w:val="both"/>
        <w:rPr>
          <w:b/>
        </w:rPr>
      </w:pPr>
      <w:r w:rsidRPr="001035BD">
        <w:rPr>
          <w:b/>
        </w:rPr>
        <w:t xml:space="preserve">Notas conjuntas </w:t>
      </w:r>
    </w:p>
    <w:p w14:paraId="0BF858EC" w14:textId="77777777" w:rsidR="001035BD" w:rsidRPr="001035BD" w:rsidRDefault="001035BD" w:rsidP="001035BD">
      <w:pPr>
        <w:jc w:val="both"/>
        <w:rPr>
          <w:b/>
        </w:rPr>
      </w:pPr>
    </w:p>
    <w:p w14:paraId="4EE98E4E" w14:textId="77777777" w:rsidR="001035BD" w:rsidRDefault="001035BD" w:rsidP="001035BD">
      <w:pPr>
        <w:jc w:val="both"/>
      </w:pPr>
      <w:r>
        <w:t>- Nota conjunta de la SOPEBA y APAPIB sobre la vacunación infantil frente al SARS CoV-2 entre los 5 y 11 años.</w:t>
      </w:r>
    </w:p>
    <w:p w14:paraId="66D0B133" w14:textId="77777777" w:rsidR="001035BD" w:rsidRDefault="001035BD" w:rsidP="001035BD">
      <w:pPr>
        <w:spacing w:before="220" w:after="440"/>
        <w:jc w:val="both"/>
        <w:rPr>
          <w:b/>
        </w:rPr>
      </w:pPr>
      <w:r w:rsidRPr="001035BD">
        <w:rPr>
          <w:b/>
        </w:rPr>
        <w:lastRenderedPageBreak/>
        <w:t>Documentos</w:t>
      </w:r>
    </w:p>
    <w:p w14:paraId="2219332E" w14:textId="4AF2FC95" w:rsidR="001035BD" w:rsidRDefault="001035BD" w:rsidP="001035BD">
      <w:pPr>
        <w:spacing w:before="220" w:after="440"/>
        <w:jc w:val="both"/>
      </w:pPr>
      <w:r>
        <w:t>Hoja informativa para familias sobre vacunas no financiadas en Baleares (lactantes y adolescentes)</w:t>
      </w:r>
    </w:p>
    <w:p w14:paraId="5E436176" w14:textId="77777777" w:rsidR="001035BD" w:rsidRDefault="001035BD" w:rsidP="001035BD">
      <w:pPr>
        <w:spacing w:after="440"/>
      </w:pPr>
      <w:r>
        <w:tab/>
      </w:r>
      <w:r>
        <w:tab/>
      </w:r>
    </w:p>
    <w:p w14:paraId="3921F879" w14:textId="58166BFA" w:rsidR="008B72F8" w:rsidRDefault="00E40EE7">
      <w:pPr>
        <w:pStyle w:val="Textoindependiente"/>
        <w:jc w:val="both"/>
      </w:pPr>
      <w:r>
        <w:t>.</w:t>
      </w:r>
    </w:p>
    <w:p w14:paraId="67461811" w14:textId="77777777" w:rsidR="008B72F8" w:rsidRDefault="008B72F8">
      <w:pPr>
        <w:pStyle w:val="Textoindependiente"/>
        <w:jc w:val="both"/>
      </w:pPr>
    </w:p>
    <w:p w14:paraId="0716236A" w14:textId="77777777" w:rsidR="008B72F8" w:rsidRDefault="008B72F8">
      <w:pPr>
        <w:pStyle w:val="Textoindependiente"/>
        <w:jc w:val="both"/>
      </w:pPr>
    </w:p>
    <w:p w14:paraId="775947CF" w14:textId="77777777" w:rsidR="008B72F8" w:rsidRDefault="008B72F8">
      <w:pPr>
        <w:pStyle w:val="Textoindependiente"/>
        <w:jc w:val="both"/>
      </w:pPr>
    </w:p>
    <w:p w14:paraId="3724DA25" w14:textId="77777777" w:rsidR="008B72F8" w:rsidRDefault="008B72F8">
      <w:pPr>
        <w:jc w:val="both"/>
        <w:rPr>
          <w:b/>
          <w:color w:val="000000"/>
        </w:rPr>
      </w:pPr>
    </w:p>
    <w:p w14:paraId="1BD1805B" w14:textId="77777777" w:rsidR="008B72F8" w:rsidRDefault="008B72F8">
      <w:pPr>
        <w:jc w:val="both"/>
        <w:rPr>
          <w:color w:val="2A6099"/>
        </w:rPr>
      </w:pPr>
    </w:p>
    <w:p w14:paraId="4F35DE67" w14:textId="77777777" w:rsidR="008B72F8" w:rsidRDefault="008B72F8">
      <w:pPr>
        <w:jc w:val="both"/>
        <w:rPr>
          <w:b/>
        </w:rPr>
      </w:pPr>
    </w:p>
    <w:p w14:paraId="60A1E9DC" w14:textId="77777777" w:rsidR="008B72F8" w:rsidRDefault="008B72F8">
      <w:pPr>
        <w:jc w:val="both"/>
        <w:rPr>
          <w:color w:val="2A6099"/>
        </w:rPr>
      </w:pPr>
    </w:p>
    <w:p w14:paraId="3E9591F6" w14:textId="77777777" w:rsidR="008B72F8" w:rsidRDefault="008B72F8">
      <w:pPr>
        <w:jc w:val="both"/>
        <w:rPr>
          <w:color w:val="2A6099"/>
        </w:rPr>
      </w:pPr>
    </w:p>
    <w:p w14:paraId="0B0D5992" w14:textId="77777777" w:rsidR="008B72F8" w:rsidRDefault="008B72F8">
      <w:pPr>
        <w:jc w:val="both"/>
      </w:pPr>
    </w:p>
    <w:sectPr w:rsidR="008B72F8">
      <w:headerReference w:type="default" r:id="rId6"/>
      <w:pgSz w:w="11906" w:h="16838"/>
      <w:pgMar w:top="1440" w:right="1440" w:bottom="1440" w:left="1440" w:header="0" w:footer="0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E2FE4" w14:textId="77777777" w:rsidR="00BB2A8A" w:rsidRDefault="00BB2A8A">
      <w:pPr>
        <w:spacing w:line="240" w:lineRule="auto"/>
      </w:pPr>
      <w:r>
        <w:separator/>
      </w:r>
    </w:p>
  </w:endnote>
  <w:endnote w:type="continuationSeparator" w:id="0">
    <w:p w14:paraId="6FA9ECCF" w14:textId="77777777" w:rsidR="00BB2A8A" w:rsidRDefault="00BB2A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C5FF4" w14:textId="77777777" w:rsidR="00BB2A8A" w:rsidRDefault="00BB2A8A">
      <w:pPr>
        <w:spacing w:line="240" w:lineRule="auto"/>
      </w:pPr>
      <w:r>
        <w:separator/>
      </w:r>
    </w:p>
  </w:footnote>
  <w:footnote w:type="continuationSeparator" w:id="0">
    <w:p w14:paraId="5345DBDB" w14:textId="77777777" w:rsidR="00BB2A8A" w:rsidRDefault="00BB2A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34F0B" w14:textId="77777777" w:rsidR="008B72F8" w:rsidRDefault="00E40EE7">
    <w:r>
      <w:rPr>
        <w:noProof/>
      </w:rPr>
      <w:drawing>
        <wp:inline distT="0" distB="0" distL="0" distR="0" wp14:anchorId="3D9D6B7A" wp14:editId="5B31056E">
          <wp:extent cx="5734050" cy="1320800"/>
          <wp:effectExtent l="0" t="0" r="0" b="0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1320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B72F8"/>
    <w:rsid w:val="001035BD"/>
    <w:rsid w:val="0053611B"/>
    <w:rsid w:val="008B72F8"/>
    <w:rsid w:val="00BB2A8A"/>
    <w:rsid w:val="00E40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E4ED5"/>
  <w15:docId w15:val="{33D969AF-B141-4E2B-ADBA-2FEAF1186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Cs w:val="22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pacing w:line="276" w:lineRule="auto"/>
    </w:pPr>
    <w:rPr>
      <w:sz w:val="22"/>
    </w:rPr>
  </w:style>
  <w:style w:type="paragraph" w:styleId="Ttulo1">
    <w:name w:val="heading 1"/>
    <w:basedOn w:val="Normal"/>
    <w:next w:val="LO-normal"/>
    <w:uiPriority w:val="9"/>
    <w:qFormat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Ttulo2">
    <w:name w:val="heading 2"/>
    <w:basedOn w:val="Normal"/>
    <w:next w:val="LO-normal"/>
    <w:uiPriority w:val="9"/>
    <w:semiHidden/>
    <w:unhideWhenUsed/>
    <w:qFormat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Ttulo3">
    <w:name w:val="heading 3"/>
    <w:basedOn w:val="Normal"/>
    <w:next w:val="LO-normal"/>
    <w:uiPriority w:val="9"/>
    <w:semiHidden/>
    <w:unhideWhenUsed/>
    <w:qFormat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LO-normal"/>
    <w:uiPriority w:val="9"/>
    <w:semiHidden/>
    <w:unhideWhenUsed/>
    <w:qFormat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LO-normal"/>
    <w:uiPriority w:val="9"/>
    <w:semiHidden/>
    <w:unhideWhenUsed/>
    <w:qFormat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Ttulo6">
    <w:name w:val="heading 6"/>
    <w:basedOn w:val="Normal"/>
    <w:next w:val="LO-normal"/>
    <w:uiPriority w:val="9"/>
    <w:semiHidden/>
    <w:unhideWhenUsed/>
    <w:qFormat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ListLabel1">
    <w:name w:val="ListLabel 1"/>
    <w:qFormat/>
    <w:rPr>
      <w:color w:val="1155CC"/>
      <w:u w:val="single"/>
    </w:rPr>
  </w:style>
  <w:style w:type="character" w:customStyle="1" w:styleId="EnlacedeInternet">
    <w:name w:val="Enlace de Internet"/>
    <w:rPr>
      <w:color w:val="000080"/>
      <w:u w:val="single"/>
    </w:rPr>
  </w:style>
  <w:style w:type="character" w:customStyle="1" w:styleId="Muydestacado">
    <w:name w:val="Muy destacado"/>
    <w:qFormat/>
    <w:rPr>
      <w:b/>
      <w:bCs/>
    </w:rPr>
  </w:style>
  <w:style w:type="character" w:customStyle="1" w:styleId="ListLabel2">
    <w:name w:val="ListLabel 2"/>
    <w:qFormat/>
    <w:rPr>
      <w:b w:val="0"/>
      <w:bCs w:val="0"/>
      <w:color w:val="000000"/>
    </w:rPr>
  </w:style>
  <w:style w:type="character" w:customStyle="1" w:styleId="ListLabel3">
    <w:name w:val="ListLabel 3"/>
    <w:qFormat/>
    <w:rPr>
      <w:b w:val="0"/>
      <w:bCs w:val="0"/>
      <w:color w:val="000000"/>
      <w:u w:val="none"/>
    </w:rPr>
  </w:style>
  <w:style w:type="character" w:customStyle="1" w:styleId="ListLabel4">
    <w:name w:val="ListLabel 4"/>
    <w:qFormat/>
    <w:rPr>
      <w:b w:val="0"/>
      <w:bCs w:val="0"/>
      <w:color w:val="000000"/>
    </w:rPr>
  </w:style>
  <w:style w:type="character" w:customStyle="1" w:styleId="ListLabel5">
    <w:name w:val="ListLabel 5"/>
    <w:qFormat/>
    <w:rPr>
      <w:b w:val="0"/>
      <w:bCs w:val="0"/>
      <w:color w:val="000000"/>
      <w:u w:val="none"/>
    </w:rPr>
  </w:style>
  <w:style w:type="character" w:customStyle="1" w:styleId="ListLabel6">
    <w:name w:val="ListLabel 6"/>
    <w:qFormat/>
    <w:rPr>
      <w:b w:val="0"/>
      <w:bCs w:val="0"/>
      <w:color w:val="000000"/>
    </w:rPr>
  </w:style>
  <w:style w:type="character" w:customStyle="1" w:styleId="ListLabel7">
    <w:name w:val="ListLabel 7"/>
    <w:qFormat/>
    <w:rPr>
      <w:b w:val="0"/>
      <w:bCs w:val="0"/>
      <w:color w:val="000000"/>
      <w:u w:val="none"/>
    </w:rPr>
  </w:style>
  <w:style w:type="character" w:customStyle="1" w:styleId="ListLabel8">
    <w:name w:val="ListLabel 8"/>
    <w:qFormat/>
    <w:rPr>
      <w:b w:val="0"/>
      <w:bCs w:val="0"/>
      <w:color w:val="000000"/>
    </w:rPr>
  </w:style>
  <w:style w:type="paragraph" w:styleId="Ttulo">
    <w:name w:val="Title"/>
    <w:basedOn w:val="LO-normal"/>
    <w:next w:val="Textoindependient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Textoindependiente">
    <w:name w:val="Body Text"/>
    <w:basedOn w:val="Normal"/>
    <w:pPr>
      <w:spacing w:after="140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LO-normal">
    <w:name w:val="LO-normal"/>
    <w:qFormat/>
    <w:rPr>
      <w:sz w:val="22"/>
    </w:rPr>
  </w:style>
  <w:style w:type="paragraph" w:styleId="Subttulo">
    <w:name w:val="Subtitle"/>
    <w:basedOn w:val="LO-normal"/>
    <w:next w:val="LO-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Encabezado">
    <w:name w:val="header"/>
    <w:basedOn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6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333</Words>
  <Characters>1834</Characters>
  <Application>Microsoft Office Word</Application>
  <DocSecurity>0</DocSecurity>
  <Lines>15</Lines>
  <Paragraphs>4</Paragraphs>
  <ScaleCrop>false</ScaleCrop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Marina Colom Seguí</cp:lastModifiedBy>
  <cp:revision>26</cp:revision>
  <dcterms:created xsi:type="dcterms:W3CDTF">2022-02-21T10:44:00Z</dcterms:created>
  <dcterms:modified xsi:type="dcterms:W3CDTF">2022-02-21T10:53:00Z</dcterms:modified>
  <dc:language>es-ES</dc:language>
</cp:coreProperties>
</file>